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EF" w:rsidRDefault="008107EF" w:rsidP="008107EF">
      <w:pPr>
        <w:rPr>
          <w:b/>
          <w:sz w:val="24"/>
        </w:rPr>
      </w:pPr>
      <w:r w:rsidRPr="00055220">
        <w:rPr>
          <w:rFonts w:cstheme="minorHAnsi"/>
        </w:rPr>
        <w:t xml:space="preserve">Nr referencyjny nadany sprawie przez </w:t>
      </w:r>
      <w:r w:rsidRPr="00055220">
        <w:rPr>
          <w:rFonts w:cstheme="minorHAnsi"/>
          <w:color w:val="000000" w:themeColor="text1"/>
        </w:rPr>
        <w:t xml:space="preserve">Zamawiającego </w:t>
      </w:r>
      <w:r w:rsidRPr="00055220">
        <w:rPr>
          <w:rFonts w:cstheme="minorHAnsi"/>
          <w:b/>
          <w:bCs/>
          <w:i/>
          <w:color w:val="000000" w:themeColor="text1"/>
          <w:szCs w:val="24"/>
          <w:lang w:eastAsia="ar-SA"/>
        </w:rPr>
        <w:tab/>
      </w:r>
      <w:r w:rsidR="00C503E5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UCSIMS/382/1/26</w:t>
      </w:r>
    </w:p>
    <w:p w:rsidR="007D69B7" w:rsidRDefault="005C07BD" w:rsidP="000632EB">
      <w:pPr>
        <w:jc w:val="center"/>
        <w:rPr>
          <w:b/>
          <w:sz w:val="24"/>
        </w:rPr>
      </w:pPr>
      <w:r w:rsidRPr="003C620D">
        <w:rPr>
          <w:b/>
          <w:sz w:val="24"/>
        </w:rPr>
        <w:t>OPIS PRZEDMIOTU ZAMÓWIENIA</w:t>
      </w:r>
    </w:p>
    <w:tbl>
      <w:tblPr>
        <w:tblW w:w="1020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410"/>
        <w:gridCol w:w="1215"/>
        <w:gridCol w:w="1014"/>
      </w:tblGrid>
      <w:tr w:rsidR="007D69B7" w:rsidRPr="007D69B7" w:rsidTr="000632EB">
        <w:trPr>
          <w:trHeight w:val="7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69B7" w:rsidRPr="007D69B7" w:rsidRDefault="007D69B7" w:rsidP="007D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D69B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7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69B7" w:rsidRPr="007D69B7" w:rsidRDefault="007D69B7" w:rsidP="007D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D69B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69B7" w:rsidRPr="007D69B7" w:rsidRDefault="007D69B7" w:rsidP="007D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D69B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Wielkość</w:t>
            </w:r>
            <w:r w:rsidRPr="007D69B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  <w:t>Opakowania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69B7" w:rsidRPr="007D69B7" w:rsidRDefault="007D69B7" w:rsidP="007D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D69B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Ilość </w:t>
            </w:r>
            <w:r w:rsidRPr="007D69B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  <w:t>Opakowań</w:t>
            </w:r>
          </w:p>
        </w:tc>
      </w:tr>
      <w:tr w:rsidR="004B0826" w:rsidRPr="007D69B7" w:rsidTr="00523296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sz w:val="20"/>
                <w:szCs w:val="18"/>
              </w:rPr>
            </w:pPr>
            <w:r w:rsidRPr="000632EB">
              <w:rPr>
                <w:rFonts w:cstheme="minorHAnsi"/>
                <w:sz w:val="20"/>
                <w:szCs w:val="18"/>
              </w:rPr>
              <w:t>1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0826" w:rsidRDefault="00C503E5" w:rsidP="00F21D0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03E5">
              <w:rPr>
                <w:rFonts w:ascii="Calibri" w:hAnsi="Calibri" w:cs="Calibri"/>
                <w:sz w:val="20"/>
                <w:szCs w:val="20"/>
              </w:rPr>
              <w:t>Rękaw papierowo-foliowy do sterylizacji, gramatura papieru 60g – 75g / m2, oznaczony kierunek otwierania, wskaźnik chemiczny S, EO umieszczony na papierze pod linią zgrzewu, wszystkie napisy informacyjne w języku polskim umieszczone poza polem zapakowania wzdłuż zgrzewu rękawa, na produkcie nie powinien istnieć znak CE; produkt posiadający certyfikat CE i spełniający normę EN 868-2,3,5. Rękawy lub opakowania muszą zawierać widoczną informację dotyczącą terminu ważności. Rozmiar 5 cm x min. 200m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color w:val="000000"/>
                <w:sz w:val="20"/>
                <w:szCs w:val="18"/>
              </w:rPr>
            </w:pPr>
            <w:r w:rsidRPr="000632EB">
              <w:rPr>
                <w:rFonts w:cstheme="minorHAnsi"/>
                <w:color w:val="000000"/>
                <w:sz w:val="20"/>
                <w:szCs w:val="18"/>
              </w:rPr>
              <w:t>sztuka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Default="00F21D03" w:rsidP="004B0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4B0826" w:rsidRPr="007D69B7" w:rsidTr="00523296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sz w:val="20"/>
                <w:szCs w:val="18"/>
              </w:rPr>
            </w:pPr>
            <w:r w:rsidRPr="000632EB">
              <w:rPr>
                <w:rFonts w:cstheme="minorHAnsi"/>
                <w:sz w:val="20"/>
                <w:szCs w:val="18"/>
              </w:rPr>
              <w:t>2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826" w:rsidRDefault="00C503E5" w:rsidP="00F21D0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03E5">
              <w:rPr>
                <w:rFonts w:ascii="Calibri" w:hAnsi="Calibri" w:cs="Calibri"/>
                <w:sz w:val="20"/>
                <w:szCs w:val="20"/>
              </w:rPr>
              <w:t>Rękaw papierowo-foliowy do sterylizacji, gramatura papieru 70g – 80g / m2, oznaczony kierunek otwierania, wskaźnik chemiczny S, EO umieszczony na papierze pod linią zgrzewu, wszystkie napisy informacyjne w języku polskim umieszczone poza polem zapakowania wzdłuż zgrzewu rękawa, na produkcie nie powinien istnieć znak CE; produkt posiadający certyfikat CE i spełniający normę EN 868-2,3,5.  Rękawy lub opakowania muszą zawierać widoczną informację dotyczącą terminu ważności. Rozmiar 7,5 cm x min. 200m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color w:val="000000"/>
                <w:sz w:val="20"/>
                <w:szCs w:val="18"/>
              </w:rPr>
            </w:pPr>
            <w:r w:rsidRPr="000632EB">
              <w:rPr>
                <w:rFonts w:cstheme="minorHAnsi"/>
                <w:color w:val="000000"/>
                <w:sz w:val="20"/>
                <w:szCs w:val="18"/>
              </w:rPr>
              <w:t>sztuka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Default="00F21D03" w:rsidP="004B0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240</w:t>
            </w:r>
          </w:p>
        </w:tc>
      </w:tr>
      <w:tr w:rsidR="004B0826" w:rsidRPr="007D69B7" w:rsidTr="00523296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sz w:val="20"/>
                <w:szCs w:val="18"/>
              </w:rPr>
            </w:pPr>
            <w:r w:rsidRPr="000632EB">
              <w:rPr>
                <w:rFonts w:cstheme="minorHAnsi"/>
                <w:sz w:val="20"/>
                <w:szCs w:val="18"/>
              </w:rPr>
              <w:t>3</w:t>
            </w:r>
          </w:p>
        </w:tc>
        <w:tc>
          <w:tcPr>
            <w:tcW w:w="7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826" w:rsidRDefault="00C503E5" w:rsidP="00F21D0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03E5">
              <w:rPr>
                <w:rFonts w:ascii="Calibri" w:hAnsi="Calibri" w:cs="Calibri"/>
                <w:sz w:val="20"/>
                <w:szCs w:val="20"/>
              </w:rPr>
              <w:t>Rękaw papierowo-foliowy do sterylizacji, gramatura papieru 70g – 80g / m2, oznaczony kierunek otwierania, wskaźnik chemiczny S, EO umieszczony na papierze pod linią zgrzewu, wszystkie napisy informacyjne w języku polskim umieszczone p</w:t>
            </w:r>
            <w:bookmarkStart w:id="0" w:name="_GoBack"/>
            <w:bookmarkEnd w:id="0"/>
            <w:r w:rsidRPr="00C503E5">
              <w:rPr>
                <w:rFonts w:ascii="Calibri" w:hAnsi="Calibri" w:cs="Calibri"/>
                <w:sz w:val="20"/>
                <w:szCs w:val="20"/>
              </w:rPr>
              <w:t>oza polem zapakowania wzdłuż zgrzewu rękawa, na produkcie nie powinien istnieć znak CE; produkt posiadający certyfikat CE i spełniający normę EN 868-2,3,5.  Rękawy lub opakowania muszą zawierać widoczną informację dotyczącą terminu ważności. Rozmiar 10 cm x min.200m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color w:val="000000"/>
                <w:sz w:val="20"/>
                <w:szCs w:val="18"/>
              </w:rPr>
            </w:pPr>
            <w:r w:rsidRPr="000632EB">
              <w:rPr>
                <w:rFonts w:cstheme="minorHAnsi"/>
                <w:color w:val="000000"/>
                <w:sz w:val="20"/>
                <w:szCs w:val="18"/>
              </w:rPr>
              <w:t>sztuka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Default="00F21D03" w:rsidP="004B0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</w:tr>
      <w:tr w:rsidR="004B0826" w:rsidRPr="007D69B7" w:rsidTr="00523296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sz w:val="20"/>
                <w:szCs w:val="18"/>
              </w:rPr>
            </w:pPr>
            <w:r w:rsidRPr="000632EB">
              <w:rPr>
                <w:rFonts w:cstheme="minorHAnsi"/>
                <w:sz w:val="20"/>
                <w:szCs w:val="18"/>
              </w:rPr>
              <w:t>4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826" w:rsidRDefault="00C503E5" w:rsidP="00F21D0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03E5">
              <w:rPr>
                <w:rFonts w:ascii="Calibri" w:hAnsi="Calibri" w:cs="Calibri"/>
                <w:sz w:val="20"/>
                <w:szCs w:val="20"/>
              </w:rPr>
              <w:t>Rękaw papierowo-foliowy do sterylizacji, gramatura papieru 70g – 80g / m2, oznaczony kierunek otwierania, wskaźnik chemiczny S, EO umieszczony na papierze pod linią zgrzewu, wszystkie napisy informacyjne w języku polskim umieszczone poza polem zapakowania wzdłuż zgrzewu rękawa, na produkcie nie powinien istnieć znak CE; produkt posiadający certyfikat CE i spełniający normę EN 868-2,3,5.  Rękawy lub opakowania muszą zawierać widoczną informację dotyczącą terminu ważności. Rozmiar 12 cm x min. 200m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color w:val="000000"/>
                <w:sz w:val="20"/>
                <w:szCs w:val="18"/>
              </w:rPr>
            </w:pPr>
            <w:r w:rsidRPr="000632EB">
              <w:rPr>
                <w:rFonts w:cstheme="minorHAnsi"/>
                <w:color w:val="000000"/>
                <w:sz w:val="20"/>
                <w:szCs w:val="18"/>
              </w:rPr>
              <w:t>sztuka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Default="00F21D03" w:rsidP="004B0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</w:tr>
      <w:tr w:rsidR="004B0826" w:rsidRPr="007D69B7" w:rsidTr="00523296">
        <w:trPr>
          <w:trHeight w:val="1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sz w:val="20"/>
                <w:szCs w:val="18"/>
              </w:rPr>
            </w:pPr>
            <w:r w:rsidRPr="000632EB">
              <w:rPr>
                <w:rFonts w:cstheme="minorHAnsi"/>
                <w:sz w:val="20"/>
                <w:szCs w:val="18"/>
              </w:rPr>
              <w:t>5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826" w:rsidRDefault="00C503E5" w:rsidP="00F21D0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03E5">
              <w:rPr>
                <w:rFonts w:ascii="Calibri" w:hAnsi="Calibri" w:cs="Calibri"/>
                <w:sz w:val="20"/>
                <w:szCs w:val="20"/>
              </w:rPr>
              <w:t>Rękaw papierowo-foliowy do sterylizacji, gramatura papieru 60g – 75g / m2, oznaczony kierunek otwierania, wskaźnik chemiczny S, EO umieszczony na papierze pod linią zgrzewu, wszystkie napisy informacyjne w języku polskim umieszczone poza polem zapakowania wzdłuż zgrzewu rękawa, na produkcie nie powinien istnieć znak CE; produkt posiadający certyfikat CE i spełniający normę EN 868-2,3,5.  Rękawy lub opakowania muszą zawierać widoczna informację dotyczącą terminu ważności. Rozmiar 15 cm x 200m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color w:val="000000"/>
                <w:sz w:val="20"/>
                <w:szCs w:val="18"/>
              </w:rPr>
            </w:pPr>
            <w:r w:rsidRPr="000632EB">
              <w:rPr>
                <w:rFonts w:cstheme="minorHAnsi"/>
                <w:color w:val="000000"/>
                <w:sz w:val="20"/>
                <w:szCs w:val="18"/>
              </w:rPr>
              <w:t>sztuka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Default="00F21D03" w:rsidP="004B0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</w:tr>
      <w:tr w:rsidR="004B0826" w:rsidRPr="007D69B7" w:rsidTr="00523296">
        <w:trPr>
          <w:trHeight w:val="1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sz w:val="20"/>
                <w:szCs w:val="18"/>
              </w:rPr>
            </w:pPr>
            <w:r w:rsidRPr="000632EB">
              <w:rPr>
                <w:rFonts w:cstheme="minorHAnsi"/>
                <w:sz w:val="20"/>
                <w:szCs w:val="18"/>
              </w:rPr>
              <w:t>6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826" w:rsidRDefault="00C503E5" w:rsidP="00F21D0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03E5">
              <w:rPr>
                <w:rFonts w:ascii="Calibri" w:hAnsi="Calibri" w:cs="Calibri"/>
                <w:sz w:val="20"/>
                <w:szCs w:val="20"/>
              </w:rPr>
              <w:t>Rękaw papierowo-foliowy do sterylizacji, gramatura papieru 60g – 75g / m2, oznaczony kierunek otwierania, wskaźnik chemiczny S, EO umieszczony na papierze pod linią zgrzewu, wszystkie napisy informacyjne w języku polskim umieszczone poza polem zapakowania wzdłuż zgrzewu rękawa, na produkcie nie powinien istnieć znak CE; produkt posiadający certyfikat CE i spełniający normę EN 868-2,3,5.  Rękawy lub opakowania muszą zawierać widoczna informację dotyczącą terminu ważności. Rozmiar 20 cm x min. 200m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826" w:rsidRPr="000632EB" w:rsidRDefault="004B0826" w:rsidP="004B0826">
            <w:pPr>
              <w:jc w:val="center"/>
              <w:rPr>
                <w:rFonts w:cstheme="minorHAnsi"/>
                <w:color w:val="000000"/>
                <w:sz w:val="20"/>
                <w:szCs w:val="18"/>
              </w:rPr>
            </w:pPr>
            <w:r w:rsidRPr="000632EB">
              <w:rPr>
                <w:rFonts w:cstheme="minorHAnsi"/>
                <w:color w:val="000000"/>
                <w:sz w:val="20"/>
                <w:szCs w:val="18"/>
              </w:rPr>
              <w:t>sztuka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826" w:rsidRDefault="00F21D03" w:rsidP="004B0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</w:tbl>
    <w:p w:rsidR="005C07BD" w:rsidRDefault="005C07BD"/>
    <w:sectPr w:rsidR="005C07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427" w:rsidRDefault="00042427" w:rsidP="005C07BD">
      <w:pPr>
        <w:spacing w:after="0" w:line="240" w:lineRule="auto"/>
      </w:pPr>
      <w:r>
        <w:separator/>
      </w:r>
    </w:p>
  </w:endnote>
  <w:endnote w:type="continuationSeparator" w:id="0">
    <w:p w:rsidR="00042427" w:rsidRDefault="00042427" w:rsidP="005C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427" w:rsidRDefault="00042427" w:rsidP="005C07BD">
      <w:pPr>
        <w:spacing w:after="0" w:line="240" w:lineRule="auto"/>
      </w:pPr>
      <w:r>
        <w:separator/>
      </w:r>
    </w:p>
  </w:footnote>
  <w:footnote w:type="continuationSeparator" w:id="0">
    <w:p w:rsidR="00042427" w:rsidRDefault="00042427" w:rsidP="005C0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1B7" w:rsidRDefault="00B231B7" w:rsidP="005C07BD">
    <w:pPr>
      <w:pStyle w:val="Nagwek"/>
      <w:jc w:val="right"/>
    </w:pPr>
    <w:r>
      <w:t>Załącznik nr 1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BD"/>
    <w:rsid w:val="00030BA6"/>
    <w:rsid w:val="00042427"/>
    <w:rsid w:val="000632EB"/>
    <w:rsid w:val="00074E39"/>
    <w:rsid w:val="00081D42"/>
    <w:rsid w:val="00097927"/>
    <w:rsid w:val="00186118"/>
    <w:rsid w:val="001C381E"/>
    <w:rsid w:val="0021644E"/>
    <w:rsid w:val="00314046"/>
    <w:rsid w:val="00316C01"/>
    <w:rsid w:val="00321097"/>
    <w:rsid w:val="00370A8F"/>
    <w:rsid w:val="003B0F53"/>
    <w:rsid w:val="003B66AC"/>
    <w:rsid w:val="003C620D"/>
    <w:rsid w:val="004701B4"/>
    <w:rsid w:val="004B0826"/>
    <w:rsid w:val="0051791F"/>
    <w:rsid w:val="00534225"/>
    <w:rsid w:val="0058730D"/>
    <w:rsid w:val="005B1BF3"/>
    <w:rsid w:val="005C07BD"/>
    <w:rsid w:val="005C367D"/>
    <w:rsid w:val="005E7443"/>
    <w:rsid w:val="006429A8"/>
    <w:rsid w:val="006516C0"/>
    <w:rsid w:val="006858B6"/>
    <w:rsid w:val="00696DEC"/>
    <w:rsid w:val="007622C9"/>
    <w:rsid w:val="007726BA"/>
    <w:rsid w:val="007D69B7"/>
    <w:rsid w:val="007F62A5"/>
    <w:rsid w:val="008107EF"/>
    <w:rsid w:val="00865163"/>
    <w:rsid w:val="00890450"/>
    <w:rsid w:val="008C21A2"/>
    <w:rsid w:val="009C2F87"/>
    <w:rsid w:val="009E439B"/>
    <w:rsid w:val="00A02C5A"/>
    <w:rsid w:val="00A5101D"/>
    <w:rsid w:val="00A71396"/>
    <w:rsid w:val="00AD2489"/>
    <w:rsid w:val="00B231B7"/>
    <w:rsid w:val="00B4746E"/>
    <w:rsid w:val="00BD20F5"/>
    <w:rsid w:val="00C363FA"/>
    <w:rsid w:val="00C503E5"/>
    <w:rsid w:val="00CD1951"/>
    <w:rsid w:val="00CD2B05"/>
    <w:rsid w:val="00CF0E24"/>
    <w:rsid w:val="00D2551C"/>
    <w:rsid w:val="00D43513"/>
    <w:rsid w:val="00E1506C"/>
    <w:rsid w:val="00F21D03"/>
    <w:rsid w:val="00F5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B672E"/>
  <w15:docId w15:val="{FC44277C-9A51-4562-92F9-8BE0FD39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0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7BD"/>
  </w:style>
  <w:style w:type="paragraph" w:styleId="Stopka">
    <w:name w:val="footer"/>
    <w:basedOn w:val="Normalny"/>
    <w:link w:val="StopkaZnak"/>
    <w:uiPriority w:val="99"/>
    <w:unhideWhenUsed/>
    <w:rsid w:val="005C0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Gumny Maciej</dc:creator>
  <cp:lastModifiedBy>Nowaczynska Paula</cp:lastModifiedBy>
  <cp:revision>8</cp:revision>
  <dcterms:created xsi:type="dcterms:W3CDTF">2022-08-07T10:31:00Z</dcterms:created>
  <dcterms:modified xsi:type="dcterms:W3CDTF">2026-03-05T12:10:00Z</dcterms:modified>
</cp:coreProperties>
</file>